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2" w:rsidRDefault="00D75442" w:rsidP="00AC76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2462" w:rsidRPr="009A5602" w:rsidRDefault="00F22462" w:rsidP="00F2246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A5602">
        <w:rPr>
          <w:rFonts w:ascii="Times New Roman" w:hAnsi="Times New Roman"/>
          <w:b/>
          <w:sz w:val="28"/>
          <w:szCs w:val="24"/>
        </w:rPr>
        <w:t>Программа</w:t>
      </w:r>
    </w:p>
    <w:tbl>
      <w:tblPr>
        <w:tblpPr w:leftFromText="180" w:rightFromText="180" w:vertAnchor="page" w:horzAnchor="margin" w:tblpY="2341"/>
        <w:tblW w:w="105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09"/>
        <w:gridCol w:w="8763"/>
      </w:tblGrid>
      <w:tr w:rsidR="00FD5815" w:rsidRPr="00FD5815" w:rsidTr="004369F6">
        <w:trPr>
          <w:trHeight w:val="691"/>
        </w:trPr>
        <w:tc>
          <w:tcPr>
            <w:tcW w:w="1809" w:type="dxa"/>
            <w:vAlign w:val="center"/>
          </w:tcPr>
          <w:p w:rsidR="00FD5815" w:rsidRPr="00FD5815" w:rsidRDefault="00FD5815" w:rsidP="00FD5815">
            <w:pPr>
              <w:pStyle w:val="af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58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8763" w:type="dxa"/>
            <w:vAlign w:val="center"/>
          </w:tcPr>
          <w:p w:rsidR="00FD5815" w:rsidRPr="00FD5815" w:rsidRDefault="00FD5815" w:rsidP="00FD5815">
            <w:pPr>
              <w:pStyle w:val="af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58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Событие</w:t>
            </w:r>
          </w:p>
        </w:tc>
      </w:tr>
      <w:tr w:rsidR="00FD5815" w:rsidRPr="00FD5815" w:rsidTr="004369F6">
        <w:trPr>
          <w:trHeight w:val="691"/>
        </w:trPr>
        <w:tc>
          <w:tcPr>
            <w:tcW w:w="1809" w:type="dxa"/>
            <w:vAlign w:val="center"/>
          </w:tcPr>
          <w:p w:rsidR="00FD5815" w:rsidRPr="00FD5815" w:rsidRDefault="007B5720" w:rsidP="007B5720">
            <w:pPr>
              <w:pStyle w:val="af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="00FD5815" w:rsidRPr="00FD58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FD5815" w:rsidRPr="00FD58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 – 10.00</w:t>
            </w:r>
          </w:p>
        </w:tc>
        <w:tc>
          <w:tcPr>
            <w:tcW w:w="8763" w:type="dxa"/>
            <w:vAlign w:val="center"/>
          </w:tcPr>
          <w:p w:rsidR="00FD5815" w:rsidRPr="00FD5815" w:rsidRDefault="00FD5815" w:rsidP="00FD5815">
            <w:pPr>
              <w:pStyle w:val="af"/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815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 участников Форума.</w:t>
            </w:r>
          </w:p>
          <w:p w:rsidR="00FD5815" w:rsidRPr="00FD5815" w:rsidRDefault="00FD5815" w:rsidP="00FD5815">
            <w:pPr>
              <w:pStyle w:val="af"/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815">
              <w:rPr>
                <w:rFonts w:ascii="Times New Roman" w:hAnsi="Times New Roman"/>
                <w:sz w:val="24"/>
                <w:szCs w:val="24"/>
                <w:lang w:val="ru-RU"/>
              </w:rPr>
              <w:t>Утренний кофе, свежая пресса.</w:t>
            </w:r>
          </w:p>
        </w:tc>
      </w:tr>
      <w:tr w:rsidR="00FD5815" w:rsidRPr="00FD5815" w:rsidTr="004369F6">
        <w:trPr>
          <w:trHeight w:val="750"/>
        </w:trPr>
        <w:tc>
          <w:tcPr>
            <w:tcW w:w="1809" w:type="dxa"/>
          </w:tcPr>
          <w:p w:rsidR="00FD5815" w:rsidRPr="00FD5815" w:rsidRDefault="00FD5815" w:rsidP="004369F6">
            <w:pPr>
              <w:pStyle w:val="af"/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58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10.00 – 12.00</w:t>
            </w:r>
          </w:p>
        </w:tc>
        <w:tc>
          <w:tcPr>
            <w:tcW w:w="8763" w:type="dxa"/>
            <w:vAlign w:val="center"/>
          </w:tcPr>
          <w:p w:rsidR="00FD5815" w:rsidRPr="00FD5815" w:rsidRDefault="00FD5815" w:rsidP="00FD5815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815">
              <w:rPr>
                <w:rFonts w:ascii="Times New Roman" w:hAnsi="Times New Roman"/>
                <w:sz w:val="24"/>
                <w:szCs w:val="24"/>
              </w:rPr>
              <w:t>Пленарная сессия:</w:t>
            </w:r>
          </w:p>
          <w:p w:rsidR="00FD5815" w:rsidRPr="004369F6" w:rsidRDefault="00FD5815" w:rsidP="00A878E3">
            <w:pPr>
              <w:widowControl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581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878E3" w:rsidRPr="006C28B4">
              <w:rPr>
                <w:rStyle w:val="fontstyle11"/>
                <w:rFonts w:ascii="Times New Roman" w:hAnsi="Times New Roman"/>
                <w:b/>
                <w:sz w:val="24"/>
                <w:szCs w:val="24"/>
              </w:rPr>
              <w:t>Финансовые механизмы поддер</w:t>
            </w:r>
            <w:r w:rsidR="00A878E3">
              <w:rPr>
                <w:rStyle w:val="fontstyle11"/>
                <w:rFonts w:ascii="Times New Roman" w:hAnsi="Times New Roman"/>
                <w:b/>
                <w:sz w:val="24"/>
                <w:szCs w:val="24"/>
              </w:rPr>
              <w:t>жки российских предпринимателей</w:t>
            </w:r>
            <w:r w:rsidRPr="00FD581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F1392" w:rsidRPr="00CF1392" w:rsidRDefault="00CF1392" w:rsidP="00CF1392">
            <w:pPr>
              <w:widowControl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1392">
              <w:rPr>
                <w:rFonts w:ascii="Times New Roman" w:hAnsi="Times New Roman"/>
                <w:i/>
                <w:sz w:val="24"/>
                <w:szCs w:val="24"/>
              </w:rPr>
              <w:t>Вопросы для обсуждения</w:t>
            </w:r>
            <w:r w:rsidRPr="00CF1392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6C12F3" w:rsidRDefault="006C12F3" w:rsidP="006C12F3">
            <w:pPr>
              <w:pStyle w:val="ab"/>
              <w:widowControl w:val="0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sz w:val="24"/>
                <w:szCs w:val="24"/>
              </w:rPr>
              <w:t>Денежно – кредитная политика ЦБ РФ. Как действующие решения отражаются на предприятиях в российских регионах?</w:t>
            </w:r>
          </w:p>
          <w:p w:rsidR="006C12F3" w:rsidRDefault="006C12F3" w:rsidP="006C12F3">
            <w:pPr>
              <w:pStyle w:val="ab"/>
              <w:widowControl w:val="0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sz w:val="24"/>
                <w:szCs w:val="24"/>
              </w:rPr>
              <w:t>Кто больше всех пострадает от секвестра бюджета в 2016 году?</w:t>
            </w:r>
          </w:p>
          <w:p w:rsidR="006C12F3" w:rsidRPr="000E1722" w:rsidRDefault="006C12F3" w:rsidP="006C12F3">
            <w:pPr>
              <w:pStyle w:val="ab"/>
              <w:widowControl w:val="0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sz w:val="24"/>
                <w:szCs w:val="24"/>
              </w:rPr>
              <w:t>Госзаказ как способ поддержки бизнеса: насколько эффективен и доступен этот канал финансирования для реального сектора?</w:t>
            </w:r>
          </w:p>
          <w:p w:rsidR="006C12F3" w:rsidRPr="000E1722" w:rsidRDefault="006C12F3" w:rsidP="006C12F3">
            <w:pPr>
              <w:pStyle w:val="ab"/>
              <w:widowControl w:val="0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Сработает ли отраслевой «а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нтикризисный план» Правительства РФ по импортозамещению и поддержки отечественных отраслей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>ромышленности?</w:t>
            </w:r>
          </w:p>
          <w:p w:rsidR="006C12F3" w:rsidRPr="006C12F3" w:rsidRDefault="006C12F3" w:rsidP="006C12F3">
            <w:pPr>
              <w:pStyle w:val="ab"/>
              <w:widowControl w:val="0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sz w:val="24"/>
                <w:szCs w:val="24"/>
              </w:rPr>
              <w:t>Российская экономика в непростое время: позитивные тенденции и реальное положение дел;</w:t>
            </w:r>
          </w:p>
          <w:p w:rsidR="000E1722" w:rsidRPr="000E1722" w:rsidRDefault="000E1722" w:rsidP="000E1722">
            <w:pPr>
              <w:pStyle w:val="ab"/>
              <w:widowControl w:val="0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sz w:val="24"/>
                <w:szCs w:val="24"/>
              </w:rPr>
              <w:t>Механизмы поддержки несырьевого экспорта. Как работает дорожная карта?</w:t>
            </w:r>
          </w:p>
          <w:p w:rsidR="000E1722" w:rsidRPr="0035444A" w:rsidRDefault="000E1722" w:rsidP="0035444A">
            <w:pPr>
              <w:pStyle w:val="ab"/>
              <w:widowControl w:val="0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sz w:val="24"/>
                <w:szCs w:val="24"/>
              </w:rPr>
              <w:t xml:space="preserve">Финансирование агропромышленного комплекса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t>Федерации.</w:t>
            </w:r>
            <w:r w:rsidR="003544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44A">
              <w:rPr>
                <w:rFonts w:ascii="Times New Roman" w:hAnsi="Times New Roman"/>
                <w:sz w:val="24"/>
                <w:szCs w:val="24"/>
              </w:rPr>
              <w:t>Реализация программы импортозамещения в сельском хозяйстве.</w:t>
            </w:r>
          </w:p>
          <w:p w:rsidR="0035444A" w:rsidRPr="000E1722" w:rsidRDefault="0035444A" w:rsidP="0035444A">
            <w:pPr>
              <w:pStyle w:val="ab"/>
              <w:widowControl w:val="0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sz w:val="24"/>
                <w:szCs w:val="24"/>
              </w:rPr>
              <w:t>Новые импульсы развития индустриальных парков и технопарков: диалог с высокотехнологичными предприятиями;</w:t>
            </w:r>
          </w:p>
          <w:p w:rsidR="000E1722" w:rsidRPr="000E1722" w:rsidRDefault="000E1722" w:rsidP="000E17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E1722">
              <w:rPr>
                <w:rFonts w:ascii="Times New Roman" w:hAnsi="Times New Roman"/>
                <w:i/>
                <w:sz w:val="24"/>
                <w:szCs w:val="24"/>
              </w:rPr>
              <w:t xml:space="preserve">Подтвердившиеся спикеры: </w:t>
            </w:r>
          </w:p>
          <w:p w:rsidR="000E1722" w:rsidRPr="000E1722" w:rsidRDefault="000E1722" w:rsidP="0035444A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E1722">
              <w:rPr>
                <w:rFonts w:ascii="Times New Roman" w:hAnsi="Times New Roman"/>
                <w:i/>
                <w:sz w:val="24"/>
                <w:szCs w:val="24"/>
              </w:rPr>
              <w:t>Азаров Дмитрий Игоревич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E172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– </w:t>
            </w:r>
            <w:hyperlink r:id="rId8" w:history="1">
              <w:r w:rsidRPr="000E1722">
                <w:rPr>
                  <w:rFonts w:ascii="Times New Roman" w:hAnsi="Times New Roman"/>
                  <w:sz w:val="24"/>
                  <w:szCs w:val="24"/>
                </w:rPr>
                <w:t>Председатель Комитета Совета Федерации по федеративному устройству, региональной политике, местному самоуправлению и делам Севера</w:t>
              </w:r>
            </w:hyperlink>
            <w:r w:rsidRPr="000E1722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0E1722" w:rsidRPr="000E1722" w:rsidRDefault="000E1722" w:rsidP="0035444A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i/>
                <w:sz w:val="24"/>
                <w:szCs w:val="24"/>
              </w:rPr>
              <w:t>Поденок Андрей Евгеньевич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72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– 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Президент МОО «</w:t>
            </w:r>
            <w:r w:rsidR="0035444A" w:rsidRPr="0035444A">
              <w:rPr>
                <w:rFonts w:ascii="Times New Roman" w:hAnsi="Times New Roman"/>
                <w:sz w:val="24"/>
                <w:szCs w:val="24"/>
              </w:rPr>
              <w:t>Московская ассоциация предпринимателей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0E1722" w:rsidRDefault="000E1722" w:rsidP="0035444A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i/>
                <w:sz w:val="24"/>
                <w:szCs w:val="24"/>
              </w:rPr>
              <w:t>Потомский Вадим Владимирович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72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–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Губернатор Орловской области;</w:t>
            </w:r>
          </w:p>
          <w:p w:rsidR="001D39A1" w:rsidRDefault="001D39A1" w:rsidP="0035444A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Прексин Олег Михайлович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72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–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</w:t>
            </w:r>
            <w:r w:rsidRPr="001D39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Председателя Комитета по</w:t>
            </w:r>
            <w:r w:rsidRPr="001D39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международному сотрудничеству Российского союза промышленников и предпринимателей;</w:t>
            </w:r>
            <w:r w:rsidRPr="001D39A1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1354F9" w:rsidRPr="001354F9" w:rsidRDefault="001D39A1" w:rsidP="0035444A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Си</w:t>
            </w:r>
            <w:r w:rsidR="001354F9" w:rsidRPr="001354F9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гал Павел Абрамович</w:t>
            </w:r>
            <w:r w:rsidR="001354F9" w:rsidRPr="001354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Перв</w:t>
            </w:r>
            <w:r w:rsidR="00E95D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ый Вице-президент  «ОПОРА </w:t>
            </w:r>
            <w:r w:rsidR="001354F9" w:rsidRPr="001354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РОССИИ»;</w:t>
            </w:r>
          </w:p>
          <w:p w:rsidR="000E1722" w:rsidRPr="000E1722" w:rsidRDefault="000E1722" w:rsidP="0035444A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i/>
                <w:sz w:val="24"/>
                <w:szCs w:val="24"/>
              </w:rPr>
              <w:t>Лоскутова Ирина Александровна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72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–</w:t>
            </w:r>
            <w:r w:rsidR="0035444A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925112">
              <w:rPr>
                <w:rFonts w:ascii="Times New Roman" w:hAnsi="Times New Roman"/>
                <w:sz w:val="24"/>
                <w:szCs w:val="24"/>
              </w:rPr>
              <w:t xml:space="preserve"> Председателя 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Агентства кредитных гарантий;</w:t>
            </w:r>
          </w:p>
          <w:p w:rsidR="000E1722" w:rsidRPr="0035444A" w:rsidRDefault="000E1722" w:rsidP="0035444A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i/>
                <w:sz w:val="24"/>
                <w:szCs w:val="24"/>
              </w:rPr>
              <w:t>Ларионова Наталья Игоревна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72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–</w:t>
            </w:r>
            <w:r w:rsidR="00925112">
              <w:rPr>
                <w:rFonts w:ascii="Times New Roman" w:hAnsi="Times New Roman"/>
                <w:sz w:val="24"/>
                <w:szCs w:val="24"/>
              </w:rPr>
              <w:t xml:space="preserve"> Директор Д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>епартамента развития малого и среднего бизнеса</w:t>
            </w:r>
            <w:r w:rsidR="0035444A">
              <w:rPr>
                <w:rFonts w:ascii="Times New Roman" w:hAnsi="Times New Roman"/>
                <w:sz w:val="24"/>
                <w:szCs w:val="24"/>
              </w:rPr>
              <w:t xml:space="preserve"> Министерства экономического развития РФ</w:t>
            </w:r>
            <w:r w:rsidR="0035444A" w:rsidRPr="0035444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1722" w:rsidRDefault="000E1722" w:rsidP="0035444A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i/>
                <w:sz w:val="24"/>
                <w:szCs w:val="24"/>
              </w:rPr>
              <w:t>Левинсон Наталья Лазаревна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72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– 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>Вице-губернатор Оренбургской области;</w:t>
            </w:r>
          </w:p>
          <w:p w:rsidR="0035444A" w:rsidRPr="000E1722" w:rsidRDefault="0035444A" w:rsidP="0035444A">
            <w:pPr>
              <w:spacing w:after="0" w:line="24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i/>
                <w:sz w:val="24"/>
                <w:szCs w:val="24"/>
              </w:rPr>
              <w:t xml:space="preserve">Мурычев Александр Васильевич   </w:t>
            </w:r>
            <w:r w:rsidRPr="000E172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– 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Вице-президент РСПП;</w:t>
            </w:r>
          </w:p>
          <w:p w:rsidR="0035444A" w:rsidRPr="000E1722" w:rsidRDefault="0035444A" w:rsidP="0035444A">
            <w:pPr>
              <w:spacing w:after="0" w:line="24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i/>
                <w:sz w:val="24"/>
                <w:szCs w:val="24"/>
              </w:rPr>
              <w:t>Николаева Елена Леонидовна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E172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– 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 Заместитель Председателя </w:t>
            </w:r>
            <w:r w:rsidR="00925112">
              <w:rPr>
                <w:rFonts w:ascii="Times New Roman" w:hAnsi="Times New Roman"/>
                <w:sz w:val="24"/>
                <w:szCs w:val="24"/>
              </w:rPr>
              <w:t xml:space="preserve">Комитета   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>по жилищной политике и ЖКХ ГД РФ;</w:t>
            </w:r>
          </w:p>
          <w:p w:rsidR="000E1722" w:rsidRPr="000E1722" w:rsidRDefault="000E1722" w:rsidP="0035444A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Ребров Илья Васильевич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72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–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Директор экономики и фи</w:t>
            </w:r>
            <w:r w:rsidR="0035444A">
              <w:rPr>
                <w:rFonts w:ascii="Times New Roman" w:hAnsi="Times New Roman"/>
                <w:sz w:val="24"/>
                <w:szCs w:val="24"/>
              </w:rPr>
              <w:t>нансов Госкорпорации  «Росатом»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1722" w:rsidRPr="000E1722" w:rsidRDefault="000E1722" w:rsidP="0035444A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i/>
                <w:sz w:val="24"/>
                <w:szCs w:val="24"/>
              </w:rPr>
              <w:t>Грудинин Павел Николаевич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72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– 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>Директор ЗАО «Совхоз имени Ленина»;</w:t>
            </w:r>
          </w:p>
          <w:p w:rsidR="000E1722" w:rsidRPr="000E1722" w:rsidRDefault="000E1722" w:rsidP="0035444A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i/>
                <w:sz w:val="24"/>
                <w:szCs w:val="24"/>
              </w:rPr>
              <w:t>Остарков Николай Александрович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72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– 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>Вице-президент «Деловая Россия»;</w:t>
            </w:r>
          </w:p>
          <w:p w:rsidR="000E1722" w:rsidRPr="000E1722" w:rsidRDefault="000E1722" w:rsidP="0035444A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i/>
                <w:sz w:val="24"/>
                <w:szCs w:val="24"/>
              </w:rPr>
              <w:t>Тосунян Гарегин Ашотович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72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– 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>Президент Ассоциации Российских банков;</w:t>
            </w:r>
          </w:p>
          <w:p w:rsidR="000E1722" w:rsidRPr="000E1722" w:rsidRDefault="000E1722" w:rsidP="0035444A">
            <w:pPr>
              <w:shd w:val="clear" w:color="auto" w:fill="FFFFFF"/>
              <w:spacing w:after="0" w:line="240" w:lineRule="auto"/>
              <w:ind w:left="743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E1722">
              <w:rPr>
                <w:rFonts w:ascii="Times New Roman" w:hAnsi="Times New Roman"/>
                <w:i/>
                <w:sz w:val="24"/>
                <w:szCs w:val="24"/>
              </w:rPr>
              <w:t>Гамза Владимир Андреевич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72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– 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722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Сопредседатель комитета Деловой России</w:t>
            </w:r>
          </w:p>
          <w:p w:rsidR="000E1722" w:rsidRPr="00CF1392" w:rsidRDefault="000E1722" w:rsidP="0035444A">
            <w:pPr>
              <w:pStyle w:val="ab"/>
              <w:widowControl w:val="0"/>
              <w:spacing w:after="0" w:line="240" w:lineRule="auto"/>
              <w:ind w:left="7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1722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по денежно-кредитной политике;</w:t>
            </w:r>
          </w:p>
        </w:tc>
      </w:tr>
      <w:tr w:rsidR="00FD5815" w:rsidRPr="00FD5815" w:rsidTr="004369F6">
        <w:trPr>
          <w:trHeight w:val="758"/>
        </w:trPr>
        <w:tc>
          <w:tcPr>
            <w:tcW w:w="1809" w:type="dxa"/>
            <w:vAlign w:val="center"/>
          </w:tcPr>
          <w:p w:rsidR="00FD5815" w:rsidRPr="00FD5815" w:rsidRDefault="00FD5815" w:rsidP="00FD5815">
            <w:pPr>
              <w:pStyle w:val="af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58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12.00 – 13.00</w:t>
            </w:r>
          </w:p>
        </w:tc>
        <w:tc>
          <w:tcPr>
            <w:tcW w:w="8763" w:type="dxa"/>
            <w:vAlign w:val="center"/>
          </w:tcPr>
          <w:p w:rsidR="00FD5815" w:rsidRPr="00FD5815" w:rsidRDefault="00FD5815" w:rsidP="00FD5815">
            <w:pPr>
              <w:pStyle w:val="af"/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8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Деловой обед для участников и гостей Форума </w:t>
            </w:r>
          </w:p>
        </w:tc>
      </w:tr>
      <w:tr w:rsidR="00FD5815" w:rsidRPr="00FD5815" w:rsidTr="004369F6">
        <w:trPr>
          <w:trHeight w:val="758"/>
        </w:trPr>
        <w:tc>
          <w:tcPr>
            <w:tcW w:w="1809" w:type="dxa"/>
            <w:vAlign w:val="center"/>
          </w:tcPr>
          <w:p w:rsidR="00FD5815" w:rsidRPr="00FD5815" w:rsidRDefault="00FD5815" w:rsidP="00FD5815">
            <w:pPr>
              <w:pStyle w:val="af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58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12.30 – 17.00</w:t>
            </w:r>
          </w:p>
        </w:tc>
        <w:tc>
          <w:tcPr>
            <w:tcW w:w="8763" w:type="dxa"/>
            <w:vAlign w:val="center"/>
          </w:tcPr>
          <w:p w:rsidR="00FD5815" w:rsidRPr="00FD5815" w:rsidRDefault="00FD5815" w:rsidP="00FD5815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815">
              <w:rPr>
                <w:rFonts w:ascii="Times New Roman" w:hAnsi="Times New Roman"/>
                <w:sz w:val="24"/>
                <w:szCs w:val="24"/>
              </w:rPr>
              <w:t>Деловые встречи в формате 1+1</w:t>
            </w:r>
          </w:p>
          <w:p w:rsidR="00FD5815" w:rsidRPr="00FD5815" w:rsidRDefault="00FD5815" w:rsidP="00FD5815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815">
              <w:rPr>
                <w:rFonts w:ascii="Times New Roman" w:hAnsi="Times New Roman"/>
                <w:sz w:val="24"/>
                <w:szCs w:val="24"/>
              </w:rPr>
              <w:t xml:space="preserve"> (требуется дополнительная регистрация)</w:t>
            </w:r>
          </w:p>
        </w:tc>
      </w:tr>
      <w:tr w:rsidR="00FD5815" w:rsidRPr="00FD5815" w:rsidTr="004369F6">
        <w:trPr>
          <w:trHeight w:val="758"/>
        </w:trPr>
        <w:tc>
          <w:tcPr>
            <w:tcW w:w="1809" w:type="dxa"/>
          </w:tcPr>
          <w:p w:rsidR="00FD5815" w:rsidRPr="00FD5815" w:rsidRDefault="00FD5815" w:rsidP="00510704">
            <w:pPr>
              <w:pStyle w:val="af"/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58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13.00 – 14.30</w:t>
            </w:r>
          </w:p>
        </w:tc>
        <w:tc>
          <w:tcPr>
            <w:tcW w:w="8763" w:type="dxa"/>
            <w:vAlign w:val="center"/>
          </w:tcPr>
          <w:p w:rsidR="00CF1392" w:rsidRDefault="00CF1392" w:rsidP="00CF1392">
            <w:pPr>
              <w:shd w:val="clear" w:color="auto" w:fill="FFFFFF"/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5815">
              <w:rPr>
                <w:rFonts w:ascii="Times New Roman" w:hAnsi="Times New Roman"/>
                <w:sz w:val="24"/>
                <w:szCs w:val="24"/>
              </w:rPr>
              <w:t xml:space="preserve">Сессия: </w:t>
            </w:r>
            <w:r w:rsidRPr="00FD581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878E3">
              <w:rPr>
                <w:rFonts w:ascii="Times New Roman" w:hAnsi="Times New Roman"/>
                <w:b/>
                <w:sz w:val="24"/>
                <w:szCs w:val="24"/>
              </w:rPr>
              <w:t>Роль бизнеса в развити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878E3">
              <w:rPr>
                <w:rFonts w:ascii="Times New Roman" w:hAnsi="Times New Roman"/>
                <w:b/>
                <w:sz w:val="24"/>
                <w:szCs w:val="24"/>
              </w:rPr>
              <w:t xml:space="preserve"> региональной и муниципальной инфраструктуры</w:t>
            </w:r>
            <w:r w:rsidRPr="00FD581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F1392" w:rsidRPr="00CF1392" w:rsidRDefault="00CF1392" w:rsidP="00CF1392">
            <w:pPr>
              <w:shd w:val="clear" w:color="auto" w:fill="FFFFFF"/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F1392">
              <w:rPr>
                <w:rFonts w:ascii="Times New Roman" w:hAnsi="Times New Roman"/>
                <w:i/>
                <w:sz w:val="24"/>
                <w:szCs w:val="24"/>
              </w:rPr>
              <w:t>Вопросы для обсуждения</w:t>
            </w:r>
            <w:r w:rsidRPr="00CF139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E1722" w:rsidRPr="000E1722" w:rsidRDefault="000E1722" w:rsidP="000E1722">
            <w:pPr>
              <w:pStyle w:val="ab"/>
              <w:numPr>
                <w:ilvl w:val="0"/>
                <w:numId w:val="19"/>
              </w:numPr>
              <w:shd w:val="clear" w:color="auto" w:fill="FFFFFF"/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sz w:val="24"/>
                <w:szCs w:val="24"/>
              </w:rPr>
              <w:t>Развитие региональной инфраструктуры к ЧМ - 2018 по футболу. Какова роль отечественного бизнеса в реализации планов по и</w:t>
            </w:r>
            <w:r w:rsidR="00BB4266">
              <w:rPr>
                <w:rFonts w:ascii="Times New Roman" w:hAnsi="Times New Roman"/>
                <w:sz w:val="24"/>
                <w:szCs w:val="24"/>
              </w:rPr>
              <w:t>нфраструктуре к Чемпионату мира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>-2018 по футболу?</w:t>
            </w:r>
          </w:p>
          <w:p w:rsidR="000E1722" w:rsidRPr="000E1722" w:rsidRDefault="000E1722" w:rsidP="000E1722">
            <w:pPr>
              <w:pStyle w:val="ab"/>
              <w:numPr>
                <w:ilvl w:val="0"/>
                <w:numId w:val="19"/>
              </w:numPr>
              <w:shd w:val="clear" w:color="auto" w:fill="FFFFFF"/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sz w:val="24"/>
                <w:szCs w:val="24"/>
              </w:rPr>
              <w:t>Откуда взять деньги на муниципальные проекты? Источники финансирования и муниципально-частное партнерство;</w:t>
            </w:r>
          </w:p>
          <w:p w:rsidR="000E1722" w:rsidRPr="000E1722" w:rsidRDefault="000E1722" w:rsidP="000E1722">
            <w:pPr>
              <w:pStyle w:val="ab"/>
              <w:numPr>
                <w:ilvl w:val="0"/>
                <w:numId w:val="19"/>
              </w:numPr>
              <w:shd w:val="clear" w:color="auto" w:fill="FFFFFF"/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sz w:val="24"/>
                <w:szCs w:val="24"/>
              </w:rPr>
              <w:t>Как эффективно сочетать задачи развития региональной туристической инфраструктуры: экономический рост, укрепление бизнеса и увеличение культурного и рекреационного потенциала?</w:t>
            </w:r>
          </w:p>
          <w:p w:rsidR="000E1722" w:rsidRPr="000E1722" w:rsidRDefault="000E1722" w:rsidP="000E1722">
            <w:pPr>
              <w:pStyle w:val="ab"/>
              <w:numPr>
                <w:ilvl w:val="0"/>
                <w:numId w:val="19"/>
              </w:numPr>
              <w:shd w:val="clear" w:color="auto" w:fill="FFFFFF"/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sz w:val="24"/>
                <w:szCs w:val="24"/>
              </w:rPr>
              <w:t>Инфраструктура и благоустройство города: технологии и подходы нового поколения;</w:t>
            </w:r>
          </w:p>
          <w:p w:rsidR="000A56D6" w:rsidRDefault="000E1722" w:rsidP="000E1722">
            <w:pPr>
              <w:pStyle w:val="ab"/>
              <w:numPr>
                <w:ilvl w:val="0"/>
                <w:numId w:val="19"/>
              </w:numPr>
              <w:shd w:val="clear" w:color="auto" w:fill="FFFFFF"/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sz w:val="24"/>
                <w:szCs w:val="24"/>
              </w:rPr>
              <w:t>Совершенствование экономических и финансовых механизмов, направленных на повышение инвестиционной привлекательности дорожно-транспортной инфраструктуры в муниципальных образованиях России</w:t>
            </w:r>
          </w:p>
          <w:p w:rsidR="000E1722" w:rsidRPr="001354F9" w:rsidRDefault="000E1722" w:rsidP="000E1722">
            <w:pPr>
              <w:spacing w:before="120" w:after="12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0E1722">
              <w:rPr>
                <w:rFonts w:ascii="Times New Roman" w:hAnsi="Times New Roman"/>
                <w:i/>
                <w:sz w:val="24"/>
                <w:szCs w:val="24"/>
              </w:rPr>
              <w:t xml:space="preserve">Подтвердившиеся спикеры: </w:t>
            </w:r>
          </w:p>
          <w:p w:rsidR="0035444A" w:rsidRDefault="0035444A" w:rsidP="0035444A">
            <w:pPr>
              <w:spacing w:after="0" w:line="24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i/>
                <w:sz w:val="24"/>
                <w:szCs w:val="24"/>
              </w:rPr>
              <w:t>Романюк Валерий Иванович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E172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– 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Вице-президент Российского инвестиционного агентств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444A" w:rsidRPr="000E1722" w:rsidRDefault="0035444A" w:rsidP="0035444A">
            <w:pPr>
              <w:spacing w:after="0" w:line="24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0E1722">
              <w:rPr>
                <w:rFonts w:ascii="Times New Roman" w:hAnsi="Times New Roman"/>
                <w:i/>
                <w:sz w:val="24"/>
                <w:szCs w:val="24"/>
              </w:rPr>
              <w:t>Пономарев Илья Владимирович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E172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– 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 xml:space="preserve"> Управляющий директор Федераль</w:t>
            </w:r>
            <w:r>
              <w:rPr>
                <w:rFonts w:ascii="Times New Roman" w:hAnsi="Times New Roman"/>
                <w:sz w:val="24"/>
                <w:szCs w:val="24"/>
              </w:rPr>
              <w:t>ного центра проектного финансир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E1722">
              <w:rPr>
                <w:rFonts w:ascii="Times New Roman" w:hAnsi="Times New Roman"/>
                <w:sz w:val="24"/>
                <w:szCs w:val="24"/>
              </w:rPr>
              <w:t>ания</w:t>
            </w:r>
          </w:p>
          <w:p w:rsidR="000E1722" w:rsidRPr="00AA7B11" w:rsidRDefault="000E1722" w:rsidP="0035444A">
            <w:pPr>
              <w:spacing w:after="0" w:line="24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815" w:rsidRPr="00FD5815" w:rsidTr="004369F6">
        <w:trPr>
          <w:trHeight w:val="672"/>
        </w:trPr>
        <w:tc>
          <w:tcPr>
            <w:tcW w:w="1809" w:type="dxa"/>
            <w:vMerge w:val="restart"/>
          </w:tcPr>
          <w:p w:rsidR="00FD5815" w:rsidRPr="00FD5815" w:rsidRDefault="00FD5815" w:rsidP="004369F6">
            <w:pPr>
              <w:pStyle w:val="af"/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58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15.00 – 16.30</w:t>
            </w:r>
          </w:p>
        </w:tc>
        <w:tc>
          <w:tcPr>
            <w:tcW w:w="8763" w:type="dxa"/>
            <w:vAlign w:val="center"/>
          </w:tcPr>
          <w:p w:rsidR="00CF1392" w:rsidRDefault="00CF1392" w:rsidP="00CF1392">
            <w:pPr>
              <w:pStyle w:val="af"/>
              <w:widowControl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1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Сессия: </w:t>
            </w:r>
            <w:r w:rsidRPr="00CF1392">
              <w:rPr>
                <w:rFonts w:ascii="Times New Roman" w:eastAsiaTheme="minorHAnsi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F1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«Программы</w:t>
            </w:r>
            <w:r w:rsidRPr="00A878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поддержки МСБ: проблемы и перспективы</w:t>
            </w:r>
            <w:r w:rsidRPr="00FD58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:rsidR="00CF1392" w:rsidRDefault="00CF1392" w:rsidP="00CF1392">
            <w:pPr>
              <w:pStyle w:val="af"/>
              <w:widowControl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F139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Вопросы для обсуждения</w:t>
            </w:r>
            <w:r w:rsidRPr="00CF1392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CF1392" w:rsidRPr="00510704" w:rsidRDefault="00CF1392" w:rsidP="00CF1392">
            <w:pPr>
              <w:pStyle w:val="ab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704">
              <w:rPr>
                <w:rFonts w:ascii="Times New Roman" w:hAnsi="Times New Roman"/>
                <w:sz w:val="24"/>
                <w:szCs w:val="24"/>
              </w:rPr>
              <w:t>Кредитование малого и среднего бизнеса в России</w:t>
            </w:r>
            <w:r>
              <w:rPr>
                <w:rFonts w:ascii="Times New Roman" w:hAnsi="Times New Roman"/>
                <w:sz w:val="24"/>
                <w:szCs w:val="24"/>
              </w:rPr>
              <w:t>. Какова роль институтов развития?</w:t>
            </w:r>
          </w:p>
          <w:p w:rsidR="00CF1392" w:rsidRPr="00510704" w:rsidRDefault="00CF1392" w:rsidP="00CF1392">
            <w:pPr>
              <w:pStyle w:val="ab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E1">
              <w:rPr>
                <w:rFonts w:ascii="Times New Roman" w:hAnsi="Times New Roman"/>
                <w:sz w:val="24"/>
                <w:szCs w:val="24"/>
              </w:rPr>
              <w:t>Ресурсы для развития МСБ в различных временных горизонтах (2015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040E1">
              <w:rPr>
                <w:rFonts w:ascii="Times New Roman" w:hAnsi="Times New Roman"/>
                <w:sz w:val="24"/>
                <w:szCs w:val="24"/>
              </w:rPr>
              <w:t xml:space="preserve"> 2030 гг.)</w:t>
            </w:r>
          </w:p>
          <w:p w:rsidR="00CF1392" w:rsidRDefault="00CF1392" w:rsidP="00CF1392">
            <w:pPr>
              <w:pStyle w:val="ab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Муниципалитеты и МСБ: кто поможет построить открытый диалог?</w:t>
            </w:r>
          </w:p>
          <w:p w:rsidR="00CF1392" w:rsidRDefault="00CF1392" w:rsidP="00CF1392">
            <w:pPr>
              <w:pStyle w:val="ab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 и посредник: кто больше зарабатывает?</w:t>
            </w:r>
          </w:p>
          <w:p w:rsidR="00CF1392" w:rsidRDefault="00CF1392" w:rsidP="00CF1392">
            <w:pPr>
              <w:pStyle w:val="ab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государство поверит в малый бизнес?</w:t>
            </w:r>
          </w:p>
          <w:p w:rsidR="00FD5815" w:rsidRPr="000E1722" w:rsidRDefault="00CF1392" w:rsidP="00CF1392">
            <w:pPr>
              <w:pStyle w:val="ab"/>
              <w:numPr>
                <w:ilvl w:val="0"/>
                <w:numId w:val="19"/>
              </w:numPr>
              <w:shd w:val="clear" w:color="auto" w:fill="FFFFFF"/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Поможет ли законодательное закрепление понятия «социальное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предпринимательство» привлечь бизнес в социальную сферу?</w:t>
            </w:r>
          </w:p>
          <w:p w:rsidR="000E1722" w:rsidRPr="00984332" w:rsidRDefault="000E1722" w:rsidP="000E1722">
            <w:pPr>
              <w:shd w:val="clear" w:color="auto" w:fill="FFFFFF"/>
              <w:spacing w:before="120" w:after="120" w:line="240" w:lineRule="auto"/>
              <w:ind w:left="34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9843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Подтвердившиеся спикеры:</w:t>
            </w:r>
          </w:p>
          <w:p w:rsidR="000E1722" w:rsidRDefault="000E1722" w:rsidP="000E1722">
            <w:pPr>
              <w:shd w:val="clear" w:color="auto" w:fill="FFFFFF"/>
              <w:spacing w:after="0" w:line="240" w:lineRule="auto"/>
              <w:ind w:left="743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Афанасьев Михаил Кузьмич – </w:t>
            </w:r>
            <w:r w:rsidRPr="009843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директор Дирекции «Фронт-офис» МСП Банка;</w:t>
            </w:r>
          </w:p>
          <w:p w:rsidR="0035444A" w:rsidRDefault="0035444A" w:rsidP="0035444A">
            <w:pPr>
              <w:shd w:val="clear" w:color="auto" w:fill="FFFFFF"/>
              <w:spacing w:after="0" w:line="240" w:lineRule="auto"/>
              <w:ind w:left="743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5123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Ермаков Виктор Петрович</w:t>
            </w:r>
            <w:r w:rsidRPr="00FD39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Генеральный директор ЗАО «Российское агентство поддержки малого и среднего бизнеса»;</w:t>
            </w:r>
          </w:p>
          <w:p w:rsidR="000E1722" w:rsidRPr="00984332" w:rsidRDefault="000E1722" w:rsidP="0035444A">
            <w:pPr>
              <w:shd w:val="clear" w:color="auto" w:fill="FFFFFF"/>
              <w:spacing w:after="0" w:line="240" w:lineRule="auto"/>
              <w:ind w:left="743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43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Лукьянович Максим Леонидович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– </w:t>
            </w:r>
            <w:r w:rsidRPr="009843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директор Дирекции «Малый и средний бизнес»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МДМ Банка</w:t>
            </w:r>
            <w:r w:rsidRPr="009843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0E1722" w:rsidRPr="000E1722" w:rsidRDefault="000E1722" w:rsidP="0035444A">
            <w:pPr>
              <w:shd w:val="clear" w:color="auto" w:fill="FFFFFF"/>
              <w:spacing w:after="0" w:line="240" w:lineRule="auto"/>
              <w:ind w:left="743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7120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Самиев Павел Александрович </w:t>
            </w:r>
            <w:r w:rsidRPr="00D712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 управляющий директор рейтингового агентства «Эксперт РА»;</w:t>
            </w:r>
          </w:p>
          <w:p w:rsidR="000E1722" w:rsidRPr="00D26814" w:rsidRDefault="000E1722" w:rsidP="0035444A">
            <w:pPr>
              <w:shd w:val="clear" w:color="auto" w:fill="FFFFFF"/>
              <w:spacing w:after="0" w:line="240" w:lineRule="auto"/>
              <w:ind w:left="743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Кравцов Алексей Владимирович </w:t>
            </w:r>
            <w:r w:rsidRPr="00D712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Pr="002E0E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Председатель Арбитражного Третейского суда г. Москвы</w:t>
            </w:r>
            <w:r w:rsidRPr="002E0E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0E1722" w:rsidRPr="00984332" w:rsidRDefault="000E1722" w:rsidP="000E1722">
            <w:pPr>
              <w:shd w:val="clear" w:color="auto" w:fill="FFFFFF"/>
              <w:spacing w:after="0" w:line="240" w:lineRule="auto"/>
              <w:ind w:left="743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7120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Потапов Александр Евгеньевич </w:t>
            </w:r>
            <w:r w:rsidRPr="00D712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 заместитель Председателя Правления ОАО «Российская венчурная компания»;</w:t>
            </w:r>
          </w:p>
          <w:p w:rsidR="000E1722" w:rsidRPr="00D71206" w:rsidRDefault="000E1722" w:rsidP="000E1722">
            <w:pPr>
              <w:shd w:val="clear" w:color="auto" w:fill="FFFFFF"/>
              <w:spacing w:after="0" w:line="240" w:lineRule="auto"/>
              <w:ind w:left="743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7120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Цыганов Андрей Геннадьевич</w:t>
            </w:r>
            <w:r w:rsidRPr="00D712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заместитель руководителя Федеральной антимонопольной службы;</w:t>
            </w:r>
          </w:p>
          <w:p w:rsidR="000E1722" w:rsidRPr="000E1722" w:rsidRDefault="000E1722" w:rsidP="000E1722">
            <w:pPr>
              <w:shd w:val="clear" w:color="auto" w:fill="FFFFFF"/>
              <w:spacing w:before="120" w:after="120" w:line="240" w:lineRule="auto"/>
              <w:ind w:left="743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7120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Шайхутдинов Ильдар Альбертович</w:t>
            </w:r>
            <w:r w:rsidRPr="00D712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председатель отраслевого отделения по финансовому развитию бизнеса ООО «Деловая Россия»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D5815" w:rsidRPr="00FD5815" w:rsidTr="004369F6">
        <w:trPr>
          <w:trHeight w:val="672"/>
        </w:trPr>
        <w:tc>
          <w:tcPr>
            <w:tcW w:w="1809" w:type="dxa"/>
            <w:vMerge/>
            <w:vAlign w:val="center"/>
          </w:tcPr>
          <w:p w:rsidR="00FD5815" w:rsidRPr="00FD5815" w:rsidRDefault="00FD5815" w:rsidP="00FD5815">
            <w:pPr>
              <w:pStyle w:val="af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63" w:type="dxa"/>
            <w:vAlign w:val="center"/>
          </w:tcPr>
          <w:p w:rsidR="00FD5815" w:rsidRPr="00FD5815" w:rsidRDefault="00FD5815" w:rsidP="00FD5815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815">
              <w:rPr>
                <w:rFonts w:ascii="Times New Roman" w:hAnsi="Times New Roman"/>
                <w:sz w:val="24"/>
                <w:szCs w:val="24"/>
              </w:rPr>
              <w:t xml:space="preserve">Last-сессия </w:t>
            </w:r>
            <w:r w:rsidRPr="00FD5815">
              <w:rPr>
                <w:rFonts w:ascii="Times New Roman" w:hAnsi="Times New Roman"/>
                <w:b/>
                <w:sz w:val="24"/>
                <w:szCs w:val="24"/>
              </w:rPr>
              <w:t>«Инвестиционный тест-драйв»</w:t>
            </w:r>
          </w:p>
        </w:tc>
      </w:tr>
      <w:tr w:rsidR="00FD5815" w:rsidRPr="00FD5815" w:rsidTr="004369F6">
        <w:trPr>
          <w:trHeight w:val="735"/>
        </w:trPr>
        <w:tc>
          <w:tcPr>
            <w:tcW w:w="1809" w:type="dxa"/>
            <w:vAlign w:val="center"/>
          </w:tcPr>
          <w:p w:rsidR="00FD5815" w:rsidRPr="00FD5815" w:rsidRDefault="00FD5815" w:rsidP="00FD5815">
            <w:pPr>
              <w:pStyle w:val="af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5815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  <w:r w:rsidRPr="00FD58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  <w:r w:rsidRPr="00FD5815">
              <w:rPr>
                <w:rFonts w:ascii="Times New Roman" w:hAnsi="Times New Roman"/>
                <w:b/>
                <w:sz w:val="24"/>
                <w:szCs w:val="24"/>
              </w:rPr>
              <w:t xml:space="preserve"> – 2</w:t>
            </w:r>
            <w:r w:rsidRPr="00FD58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Pr="00FD58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D58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8763" w:type="dxa"/>
            <w:vAlign w:val="center"/>
          </w:tcPr>
          <w:p w:rsidR="00FD5815" w:rsidRPr="00FD5815" w:rsidRDefault="00FD5815" w:rsidP="00FD5815">
            <w:pPr>
              <w:pStyle w:val="af"/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815">
              <w:rPr>
                <w:rFonts w:ascii="Times New Roman" w:hAnsi="Times New Roman"/>
                <w:sz w:val="24"/>
                <w:szCs w:val="24"/>
                <w:lang w:val="ru-RU"/>
              </w:rPr>
              <w:t>Торжественное закрытие Форума. Фуршет в честь участников и гостей мероприятия</w:t>
            </w:r>
          </w:p>
        </w:tc>
      </w:tr>
    </w:tbl>
    <w:p w:rsidR="00F22462" w:rsidRPr="00D75442" w:rsidRDefault="00F22462" w:rsidP="00F22462">
      <w:pPr>
        <w:spacing w:after="0" w:line="240" w:lineRule="auto"/>
        <w:ind w:left="550"/>
        <w:jc w:val="center"/>
        <w:rPr>
          <w:rFonts w:ascii="Times New Roman" w:hAnsi="Times New Roman"/>
          <w:b/>
          <w:sz w:val="24"/>
          <w:szCs w:val="24"/>
        </w:rPr>
      </w:pPr>
    </w:p>
    <w:p w:rsidR="00AC76A7" w:rsidRPr="00AC76A7" w:rsidRDefault="00AC76A7" w:rsidP="00AC76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C76A7" w:rsidRPr="00AC76A7" w:rsidSect="00CF13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2" w:right="720" w:bottom="1438" w:left="720" w:header="0" w:footer="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CD4" w:rsidRDefault="009B4CD4" w:rsidP="00B2107E">
      <w:pPr>
        <w:spacing w:after="0" w:line="240" w:lineRule="auto"/>
      </w:pPr>
      <w:r>
        <w:separator/>
      </w:r>
    </w:p>
  </w:endnote>
  <w:endnote w:type="continuationSeparator" w:id="1">
    <w:p w:rsidR="009B4CD4" w:rsidRDefault="009B4CD4" w:rsidP="00B2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31E" w:rsidRDefault="004853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370" w:rsidRPr="00101370" w:rsidRDefault="00101370" w:rsidP="00101370">
    <w:pPr>
      <w:pStyle w:val="a5"/>
      <w:spacing w:before="100" w:beforeAutospacing="1" w:after="20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31E" w:rsidRDefault="004853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CD4" w:rsidRDefault="009B4CD4" w:rsidP="00B2107E">
      <w:pPr>
        <w:spacing w:after="0" w:line="240" w:lineRule="auto"/>
      </w:pPr>
      <w:r>
        <w:separator/>
      </w:r>
    </w:p>
  </w:footnote>
  <w:footnote w:type="continuationSeparator" w:id="1">
    <w:p w:rsidR="009B4CD4" w:rsidRDefault="009B4CD4" w:rsidP="00B2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07E" w:rsidRDefault="00876FC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8941935" o:spid="_x0000_s2056" type="#_x0000_t75" style="position:absolute;margin-left:0;margin-top:0;width:595.2pt;height:855.1pt;z-index:-251657216;mso-position-horizontal:center;mso-position-horizontal-relative:margin;mso-position-vertical:center;mso-position-vertical-relative:margin" o:allowincell="f">
          <v:imagedata r:id="rId1" o:title="фон-0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07E" w:rsidRPr="008F405F" w:rsidRDefault="0048531E" w:rsidP="00392798">
    <w:pPr>
      <w:pStyle w:val="a3"/>
      <w:tabs>
        <w:tab w:val="clear" w:pos="4677"/>
        <w:tab w:val="clear" w:pos="9355"/>
        <w:tab w:val="left" w:pos="1725"/>
      </w:tabs>
      <w:spacing w:before="100" w:beforeAutospacing="1"/>
      <w:ind w:left="-720" w:right="-449"/>
    </w:pPr>
    <w:r w:rsidRPr="0048531E">
      <w:rPr>
        <w:rFonts w:ascii="Times New Roman" w:hAnsi="Times New Roman"/>
        <w:b/>
        <w:bCs/>
        <w:noProof/>
        <w:color w:val="24211D"/>
        <w:sz w:val="26"/>
        <w:szCs w:val="26"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0</wp:posOffset>
          </wp:positionV>
          <wp:extent cx="7538085" cy="1066800"/>
          <wp:effectExtent l="19050" t="0" r="5715" b="0"/>
          <wp:wrapTopAndBottom/>
          <wp:docPr id="1" name="Рисунок 2" descr="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085" cy="106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07E" w:rsidRDefault="00876FC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8941934" o:spid="_x0000_s2055" type="#_x0000_t75" style="position:absolute;margin-left:0;margin-top:0;width:595.2pt;height:855.1pt;z-index:-251658240;mso-position-horizontal:center;mso-position-horizontal-relative:margin;mso-position-vertical:center;mso-position-vertical-relative:margin" o:allowincell="f">
          <v:imagedata r:id="rId1" o:title="фон-0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67E4"/>
    <w:multiLevelType w:val="multilevel"/>
    <w:tmpl w:val="B8B2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62E61"/>
    <w:multiLevelType w:val="hybridMultilevel"/>
    <w:tmpl w:val="FCB0B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D17AB"/>
    <w:multiLevelType w:val="hybridMultilevel"/>
    <w:tmpl w:val="4AA86C7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200A01"/>
    <w:multiLevelType w:val="hybridMultilevel"/>
    <w:tmpl w:val="E92E459A"/>
    <w:lvl w:ilvl="0" w:tplc="D2F6E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C47A2"/>
    <w:multiLevelType w:val="hybridMultilevel"/>
    <w:tmpl w:val="AB160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714E2"/>
    <w:multiLevelType w:val="hybridMultilevel"/>
    <w:tmpl w:val="AA3EC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51A45"/>
    <w:multiLevelType w:val="hybridMultilevel"/>
    <w:tmpl w:val="0E6C862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BE4322C"/>
    <w:multiLevelType w:val="hybridMultilevel"/>
    <w:tmpl w:val="7A360C0C"/>
    <w:lvl w:ilvl="0" w:tplc="38A0C1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C64E5"/>
    <w:multiLevelType w:val="hybridMultilevel"/>
    <w:tmpl w:val="BE58B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42066"/>
    <w:multiLevelType w:val="hybridMultilevel"/>
    <w:tmpl w:val="54189C20"/>
    <w:lvl w:ilvl="0" w:tplc="38A0C1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F51EC"/>
    <w:multiLevelType w:val="hybridMultilevel"/>
    <w:tmpl w:val="1F36B7A2"/>
    <w:lvl w:ilvl="0" w:tplc="38A0C1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B36EC"/>
    <w:multiLevelType w:val="hybridMultilevel"/>
    <w:tmpl w:val="576C4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1B4460"/>
    <w:multiLevelType w:val="hybridMultilevel"/>
    <w:tmpl w:val="A8F68200"/>
    <w:lvl w:ilvl="0" w:tplc="D2F6E7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B03542B"/>
    <w:multiLevelType w:val="hybridMultilevel"/>
    <w:tmpl w:val="45F669B6"/>
    <w:lvl w:ilvl="0" w:tplc="E49E27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A3C2C"/>
    <w:multiLevelType w:val="hybridMultilevel"/>
    <w:tmpl w:val="2E50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5B6DFC"/>
    <w:multiLevelType w:val="hybridMultilevel"/>
    <w:tmpl w:val="61682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E2E60"/>
    <w:multiLevelType w:val="hybridMultilevel"/>
    <w:tmpl w:val="92706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47E6F"/>
    <w:multiLevelType w:val="multilevel"/>
    <w:tmpl w:val="660A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2"/>
  </w:num>
  <w:num w:numId="10">
    <w:abstractNumId w:val="5"/>
  </w:num>
  <w:num w:numId="11">
    <w:abstractNumId w:val="4"/>
  </w:num>
  <w:num w:numId="12">
    <w:abstractNumId w:val="17"/>
  </w:num>
  <w:num w:numId="13">
    <w:abstractNumId w:val="0"/>
  </w:num>
  <w:num w:numId="14">
    <w:abstractNumId w:val="13"/>
  </w:num>
  <w:num w:numId="15">
    <w:abstractNumId w:val="9"/>
  </w:num>
  <w:num w:numId="16">
    <w:abstractNumId w:val="8"/>
  </w:num>
  <w:num w:numId="17">
    <w:abstractNumId w:val="15"/>
  </w:num>
  <w:num w:numId="18">
    <w:abstractNumId w:val="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107E"/>
    <w:rsid w:val="00010B7B"/>
    <w:rsid w:val="000225EB"/>
    <w:rsid w:val="000503EA"/>
    <w:rsid w:val="00056EC7"/>
    <w:rsid w:val="00064CFC"/>
    <w:rsid w:val="00086E3D"/>
    <w:rsid w:val="000A56D6"/>
    <w:rsid w:val="000D0AE5"/>
    <w:rsid w:val="000D3477"/>
    <w:rsid w:val="000E1722"/>
    <w:rsid w:val="00101370"/>
    <w:rsid w:val="001161F0"/>
    <w:rsid w:val="001203B4"/>
    <w:rsid w:val="00124113"/>
    <w:rsid w:val="001354F9"/>
    <w:rsid w:val="001B1006"/>
    <w:rsid w:val="001B5F8E"/>
    <w:rsid w:val="001C2975"/>
    <w:rsid w:val="001C4CC8"/>
    <w:rsid w:val="001C63E6"/>
    <w:rsid w:val="001C75EF"/>
    <w:rsid w:val="001D39A1"/>
    <w:rsid w:val="001E04F8"/>
    <w:rsid w:val="00202037"/>
    <w:rsid w:val="00206113"/>
    <w:rsid w:val="00235B46"/>
    <w:rsid w:val="0023730B"/>
    <w:rsid w:val="00253481"/>
    <w:rsid w:val="00260A61"/>
    <w:rsid w:val="0027195B"/>
    <w:rsid w:val="002B2937"/>
    <w:rsid w:val="002E200B"/>
    <w:rsid w:val="00306E64"/>
    <w:rsid w:val="00307F24"/>
    <w:rsid w:val="0035444A"/>
    <w:rsid w:val="003632D3"/>
    <w:rsid w:val="003740A0"/>
    <w:rsid w:val="00381057"/>
    <w:rsid w:val="00392798"/>
    <w:rsid w:val="003C4C3F"/>
    <w:rsid w:val="00403D0D"/>
    <w:rsid w:val="004102DF"/>
    <w:rsid w:val="00416673"/>
    <w:rsid w:val="00425DCF"/>
    <w:rsid w:val="004369F6"/>
    <w:rsid w:val="0045361E"/>
    <w:rsid w:val="004569F9"/>
    <w:rsid w:val="004603A9"/>
    <w:rsid w:val="0048531E"/>
    <w:rsid w:val="0049346D"/>
    <w:rsid w:val="004A5650"/>
    <w:rsid w:val="004A6C4B"/>
    <w:rsid w:val="004D0308"/>
    <w:rsid w:val="00510704"/>
    <w:rsid w:val="00520701"/>
    <w:rsid w:val="00532C7D"/>
    <w:rsid w:val="00551C5C"/>
    <w:rsid w:val="00560F07"/>
    <w:rsid w:val="005702D8"/>
    <w:rsid w:val="00575DBD"/>
    <w:rsid w:val="005A47CB"/>
    <w:rsid w:val="005C7D12"/>
    <w:rsid w:val="005E0DE6"/>
    <w:rsid w:val="00603E6C"/>
    <w:rsid w:val="00653FAE"/>
    <w:rsid w:val="0068741C"/>
    <w:rsid w:val="006C01AF"/>
    <w:rsid w:val="006C12F3"/>
    <w:rsid w:val="006C2471"/>
    <w:rsid w:val="006C2E33"/>
    <w:rsid w:val="006C4F2F"/>
    <w:rsid w:val="006F1521"/>
    <w:rsid w:val="006F389B"/>
    <w:rsid w:val="007472EA"/>
    <w:rsid w:val="007522B7"/>
    <w:rsid w:val="00793E3E"/>
    <w:rsid w:val="007B5720"/>
    <w:rsid w:val="007C7767"/>
    <w:rsid w:val="00806092"/>
    <w:rsid w:val="00810FD7"/>
    <w:rsid w:val="00823ACA"/>
    <w:rsid w:val="00832537"/>
    <w:rsid w:val="00855C96"/>
    <w:rsid w:val="008646EF"/>
    <w:rsid w:val="00871122"/>
    <w:rsid w:val="00876FC4"/>
    <w:rsid w:val="00882243"/>
    <w:rsid w:val="008968A3"/>
    <w:rsid w:val="00896DD8"/>
    <w:rsid w:val="00897072"/>
    <w:rsid w:val="008A3A52"/>
    <w:rsid w:val="008B3887"/>
    <w:rsid w:val="008D5B7E"/>
    <w:rsid w:val="008F405F"/>
    <w:rsid w:val="008F72FE"/>
    <w:rsid w:val="00925112"/>
    <w:rsid w:val="009341CA"/>
    <w:rsid w:val="00960721"/>
    <w:rsid w:val="009A5602"/>
    <w:rsid w:val="009B4CD4"/>
    <w:rsid w:val="009B611A"/>
    <w:rsid w:val="00A036E4"/>
    <w:rsid w:val="00A108B6"/>
    <w:rsid w:val="00A1310C"/>
    <w:rsid w:val="00A249E8"/>
    <w:rsid w:val="00A4028E"/>
    <w:rsid w:val="00A705C1"/>
    <w:rsid w:val="00A77E1C"/>
    <w:rsid w:val="00A80D14"/>
    <w:rsid w:val="00A82989"/>
    <w:rsid w:val="00A878E3"/>
    <w:rsid w:val="00AA0F89"/>
    <w:rsid w:val="00AA7B11"/>
    <w:rsid w:val="00AB4734"/>
    <w:rsid w:val="00AB7429"/>
    <w:rsid w:val="00AC0E88"/>
    <w:rsid w:val="00AC349D"/>
    <w:rsid w:val="00AC76A7"/>
    <w:rsid w:val="00AD2D3F"/>
    <w:rsid w:val="00B2107E"/>
    <w:rsid w:val="00B574DB"/>
    <w:rsid w:val="00B825D2"/>
    <w:rsid w:val="00B850A1"/>
    <w:rsid w:val="00BB19F1"/>
    <w:rsid w:val="00BB4266"/>
    <w:rsid w:val="00BB5D1D"/>
    <w:rsid w:val="00BC525D"/>
    <w:rsid w:val="00BC5396"/>
    <w:rsid w:val="00BD30D7"/>
    <w:rsid w:val="00BF5E6A"/>
    <w:rsid w:val="00C174B3"/>
    <w:rsid w:val="00C303EE"/>
    <w:rsid w:val="00C325C5"/>
    <w:rsid w:val="00C37664"/>
    <w:rsid w:val="00C60AC9"/>
    <w:rsid w:val="00C7036D"/>
    <w:rsid w:val="00C846F7"/>
    <w:rsid w:val="00CA104E"/>
    <w:rsid w:val="00CB2675"/>
    <w:rsid w:val="00CB5DDC"/>
    <w:rsid w:val="00CC6E97"/>
    <w:rsid w:val="00CD3414"/>
    <w:rsid w:val="00CF1392"/>
    <w:rsid w:val="00D040E1"/>
    <w:rsid w:val="00D47F97"/>
    <w:rsid w:val="00D67E15"/>
    <w:rsid w:val="00D75442"/>
    <w:rsid w:val="00DB7E46"/>
    <w:rsid w:val="00DC2260"/>
    <w:rsid w:val="00DC2DE4"/>
    <w:rsid w:val="00DC70D8"/>
    <w:rsid w:val="00DE2A13"/>
    <w:rsid w:val="00DE7D3F"/>
    <w:rsid w:val="00E02F2D"/>
    <w:rsid w:val="00E03E38"/>
    <w:rsid w:val="00E24CDA"/>
    <w:rsid w:val="00E435FD"/>
    <w:rsid w:val="00E632C5"/>
    <w:rsid w:val="00E95D9F"/>
    <w:rsid w:val="00EC182E"/>
    <w:rsid w:val="00EC3E84"/>
    <w:rsid w:val="00F22462"/>
    <w:rsid w:val="00F237EF"/>
    <w:rsid w:val="00F54929"/>
    <w:rsid w:val="00F92BD5"/>
    <w:rsid w:val="00F93A52"/>
    <w:rsid w:val="00FC1F94"/>
    <w:rsid w:val="00FC43E2"/>
    <w:rsid w:val="00FD5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C75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41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6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1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107E"/>
  </w:style>
  <w:style w:type="paragraph" w:styleId="a5">
    <w:name w:val="footer"/>
    <w:basedOn w:val="a"/>
    <w:link w:val="a6"/>
    <w:uiPriority w:val="99"/>
    <w:unhideWhenUsed/>
    <w:rsid w:val="00B21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07E"/>
  </w:style>
  <w:style w:type="paragraph" w:styleId="a7">
    <w:name w:val="Balloon Text"/>
    <w:basedOn w:val="a"/>
    <w:link w:val="a8"/>
    <w:uiPriority w:val="99"/>
    <w:semiHidden/>
    <w:unhideWhenUsed/>
    <w:rsid w:val="00B2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07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D2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96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style11"/>
    <w:rsid w:val="00896DD8"/>
  </w:style>
  <w:style w:type="paragraph" w:styleId="ab">
    <w:name w:val="List Paragraph"/>
    <w:basedOn w:val="a"/>
    <w:qFormat/>
    <w:rsid w:val="00896DD8"/>
    <w:pPr>
      <w:ind w:left="720"/>
      <w:contextualSpacing/>
    </w:pPr>
  </w:style>
  <w:style w:type="character" w:customStyle="1" w:styleId="apple-converted-space">
    <w:name w:val="apple-converted-space"/>
    <w:basedOn w:val="a0"/>
    <w:rsid w:val="00206113"/>
  </w:style>
  <w:style w:type="character" w:styleId="ac">
    <w:name w:val="Emphasis"/>
    <w:uiPriority w:val="20"/>
    <w:qFormat/>
    <w:rsid w:val="004D0308"/>
    <w:rPr>
      <w:i/>
      <w:iCs/>
    </w:rPr>
  </w:style>
  <w:style w:type="character" w:styleId="ad">
    <w:name w:val="Hyperlink"/>
    <w:rsid w:val="00101370"/>
    <w:rPr>
      <w:color w:val="0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1241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76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FollowedHyperlink"/>
    <w:basedOn w:val="a0"/>
    <w:uiPriority w:val="99"/>
    <w:semiHidden/>
    <w:unhideWhenUsed/>
    <w:rsid w:val="00AC76A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C75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osition">
    <w:name w:val="position"/>
    <w:basedOn w:val="a"/>
    <w:rsid w:val="001C7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F22462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1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107E"/>
  </w:style>
  <w:style w:type="paragraph" w:styleId="a5">
    <w:name w:val="footer"/>
    <w:basedOn w:val="a"/>
    <w:link w:val="a6"/>
    <w:uiPriority w:val="99"/>
    <w:unhideWhenUsed/>
    <w:rsid w:val="00B21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07E"/>
  </w:style>
  <w:style w:type="paragraph" w:styleId="a7">
    <w:name w:val="Balloon Text"/>
    <w:basedOn w:val="a"/>
    <w:link w:val="a8"/>
    <w:uiPriority w:val="99"/>
    <w:semiHidden/>
    <w:unhideWhenUsed/>
    <w:rsid w:val="00B2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07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D2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96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style11"/>
    <w:rsid w:val="00896DD8"/>
  </w:style>
  <w:style w:type="paragraph" w:styleId="ab">
    <w:name w:val="List Paragraph"/>
    <w:basedOn w:val="a"/>
    <w:uiPriority w:val="34"/>
    <w:qFormat/>
    <w:rsid w:val="00896DD8"/>
    <w:pPr>
      <w:ind w:left="720"/>
      <w:contextualSpacing/>
    </w:pPr>
  </w:style>
  <w:style w:type="character" w:customStyle="1" w:styleId="apple-converted-space">
    <w:name w:val="apple-converted-space"/>
    <w:basedOn w:val="a0"/>
    <w:rsid w:val="00206113"/>
  </w:style>
  <w:style w:type="character" w:styleId="ac">
    <w:name w:val="Emphasis"/>
    <w:uiPriority w:val="20"/>
    <w:qFormat/>
    <w:rsid w:val="004D03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790">
          <w:marLeft w:val="405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67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326">
          <w:marLeft w:val="2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on.council.gov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64B60-6284-479C-B283-802F8BCF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UserBook401</cp:lastModifiedBy>
  <cp:revision>5</cp:revision>
  <cp:lastPrinted>2015-06-08T06:30:00Z</cp:lastPrinted>
  <dcterms:created xsi:type="dcterms:W3CDTF">2015-06-08T11:52:00Z</dcterms:created>
  <dcterms:modified xsi:type="dcterms:W3CDTF">2015-06-09T08:05:00Z</dcterms:modified>
</cp:coreProperties>
</file>